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jc w:val="center"/>
        <w:spacing w:after="0" w:line="283" w:lineRule="atLeast"/>
      </w:pPr>
      <w:r>
        <w:rPr>
          <w:rFonts w:ascii="Times New Roman" w:hAnsi="Times New Roman"/>
          <w:sz w:val="28"/>
        </w:rPr>
        <w:t xml:space="preserve">АННОТАЦИЯ</w:t>
      </w:r>
      <w:r>
        <w:rPr>
          <w:rFonts w:ascii="Times New Roman" w:hAnsi="Times New Roman"/>
          <w:sz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Рабочая программа по предмету «</w:t>
      </w:r>
      <w:r>
        <w:rPr>
          <w:rFonts w:ascii="Times New Roman" w:hAnsi="Times New Roman"/>
          <w:sz w:val="28"/>
        </w:rPr>
        <w:t xml:space="preserve">информатика</w:t>
      </w:r>
      <w:r>
        <w:rPr>
          <w:rFonts w:ascii="Times New Roman" w:hAnsi="Times New Roman"/>
          <w:sz w:val="28"/>
        </w:rPr>
        <w:t xml:space="preserve">» для </w:t>
      </w:r>
      <w:r>
        <w:rPr>
          <w:rFonts w:ascii="Times New Roman" w:hAnsi="Times New Roman"/>
          <w:sz w:val="28"/>
        </w:rPr>
        <w:t xml:space="preserve">8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программой  Босовой Л.Л. 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основной школы: 5-6 классы. 7-9 классы/ Л.Л. Босова, Л.Ю. Босова. – 2-е изд. - М.: БИНОМ. Лаборатория знаний, 2014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/>
          <w:sz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/>
          <w:iCs/>
          <w:sz w:val="28"/>
        </w:rPr>
        <w:t xml:space="preserve">информатики</w:t>
      </w:r>
      <w:r>
        <w:rPr>
          <w:rFonts w:ascii="Times New Roman" w:hAnsi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/>
          <w:i/>
          <w:sz w:val="28"/>
        </w:rPr>
        <w:t xml:space="preserve">целей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</w:r>
      <w:r/>
    </w:p>
    <w:p>
      <w:pPr>
        <w:pStyle w:val="611"/>
        <w:numPr>
          <w:ilvl w:val="0"/>
          <w:numId w:val="8"/>
        </w:numPr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освоение знаний, составляющих основу </w:t>
      </w:r>
      <w:r>
        <w:rPr>
          <w:rFonts w:ascii="Times New Roman" w:hAnsi="Times New Roman" w:cs="Times New Roman"/>
          <w:sz w:val="28"/>
          <w:szCs w:val="28"/>
        </w:rPr>
        <w:t xml:space="preserve">научных представлений об инфор</w:t>
      </w:r>
      <w:r>
        <w:rPr>
          <w:rFonts w:ascii="Times New Roman" w:hAnsi="Times New Roman" w:cs="Times New Roman"/>
          <w:sz w:val="28"/>
          <w:szCs w:val="28"/>
        </w:rPr>
        <w:t xml:space="preserve">мации, информационных процессах, системах, тех</w:t>
      </w:r>
      <w:r>
        <w:rPr>
          <w:rFonts w:ascii="Times New Roman" w:hAnsi="Times New Roman" w:cs="Times New Roman"/>
          <w:sz w:val="28"/>
          <w:szCs w:val="28"/>
        </w:rPr>
        <w:t xml:space="preserve">нологиях и моделях; • овладение умениями работать с различными видами информации с помощью компьютера и других средств информационных и коммуникационных технологий (ИКТ). 2 организовывать собственную информационную деятельность и планировать ее результаты;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numPr>
          <w:ilvl w:val="0"/>
          <w:numId w:val="8"/>
        </w:numPr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• развитие познавательных интересов, инт</w:t>
      </w:r>
      <w:r>
        <w:rPr>
          <w:rFonts w:ascii="Times New Roman" w:hAnsi="Times New Roman" w:cs="Times New Roman"/>
          <w:sz w:val="28"/>
          <w:szCs w:val="28"/>
        </w:rPr>
        <w:t xml:space="preserve">еллектуальных и творческих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средствами ИКТ;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numPr>
          <w:ilvl w:val="0"/>
          <w:numId w:val="8"/>
        </w:numPr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• воспитание ответственного отношения к информации с учетом правовых и этических аспектов ее распространения; избирательног</w:t>
      </w:r>
      <w:r>
        <w:rPr>
          <w:rFonts w:ascii="Times New Roman" w:hAnsi="Times New Roman" w:cs="Times New Roman"/>
          <w:sz w:val="28"/>
          <w:szCs w:val="28"/>
        </w:rPr>
        <w:t xml:space="preserve">о отношения к полученной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numPr>
          <w:ilvl w:val="0"/>
          <w:numId w:val="8"/>
        </w:numPr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• выработка навыков применения средств ИКТ в повседневной жизни, при выполнении индивидуальных и коллективных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в учебной деятельности, даль</w:t>
      </w:r>
      <w:r>
        <w:rPr>
          <w:rFonts w:ascii="Times New Roman" w:hAnsi="Times New Roman" w:cs="Times New Roman"/>
          <w:sz w:val="28"/>
          <w:szCs w:val="28"/>
        </w:rPr>
        <w:t xml:space="preserve">нейшем освоении профессий, востребованных на рынке труда.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ind w:right="20" w:firstLine="360"/>
        <w:jc w:val="both"/>
        <w:spacing w:line="274" w:lineRule="exact"/>
        <w:widowControl w:val="off"/>
      </w:pPr>
      <w:r>
        <w:rPr>
          <w:rFonts w:ascii="Times New Roman" w:hAnsi="Times New Roman"/>
          <w:sz w:val="28"/>
        </w:rPr>
        <w:t xml:space="preserve">Используемый учебник: 1.Информатика.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 класс: учебник / </w:t>
      </w: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8 класса/ Л.Л. Босова, Л.Ю. Босова. – М.: </w:t>
      </w:r>
      <w:r>
        <w:rPr>
          <w:rFonts w:ascii="Times New Roman" w:hAnsi="Times New Roman" w:cs="Times New Roman"/>
          <w:sz w:val="28"/>
          <w:szCs w:val="28"/>
        </w:rPr>
        <w:t xml:space="preserve">БИНОМ. Лаборатория знаний, 2020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11"/>
        <w:ind w:firstLine="709"/>
        <w:jc w:val="both"/>
        <w:spacing w:after="0" w:line="283" w:lineRule="atLeast"/>
      </w:pPr>
      <w:r>
        <w:rPr>
          <w:rFonts w:ascii="Times New Roman" w:hAnsi="Times New Roman"/>
          <w:sz w:val="28"/>
        </w:rPr>
        <w:t xml:space="preserve"> Согласно учебному плану МБОУ «СШ № 72» н</w:t>
      </w:r>
      <w:r>
        <w:rPr>
          <w:rFonts w:ascii="Times New Roman" w:hAnsi="Times New Roman"/>
          <w:sz w:val="28"/>
        </w:rPr>
        <w:t xml:space="preserve">а изучение учебного предмета «информатика» в 8</w:t>
      </w:r>
      <w:r>
        <w:rPr>
          <w:rFonts w:ascii="Times New Roman" w:hAnsi="Times New Roman"/>
          <w:sz w:val="28"/>
        </w:rPr>
        <w:t xml:space="preserve"> классе за ве</w:t>
      </w:r>
      <w:r>
        <w:rPr>
          <w:rFonts w:ascii="Times New Roman" w:hAnsi="Times New Roman"/>
          <w:sz w:val="28"/>
        </w:rPr>
        <w:t xml:space="preserve">сь период обучения выделяется 34 часа (1 час</w:t>
      </w:r>
      <w:r>
        <w:rPr>
          <w:rFonts w:ascii="Times New Roman" w:hAnsi="Times New Roman"/>
          <w:sz w:val="28"/>
        </w:rPr>
        <w:t xml:space="preserve"> в неделю).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r/>
      <w:r/>
    </w:p>
    <w:p>
      <w:r/>
      <w:r/>
    </w:p>
    <w:sectPr>
      <w:footnotePr/>
      <w:endnotePr/>
      <w:type w:val="nextPage"/>
      <w:pgSz w:w="16838" w:h="11906" w:orient="landscape"/>
      <w:pgMar w:top="709" w:right="1134" w:bottom="42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font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1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1"/>
        <w:ind w:left="576" w:hanging="576"/>
        <w:tabs>
          <w:tab w:val="num" w:pos="576" w:leader="none"/>
        </w:tabs>
      </w:pPr>
    </w:lvl>
    <w:lvl w:ilvl="2">
      <w:start w:val="1"/>
      <w:numFmt w:val="decimal"/>
      <w:pStyle w:val="612"/>
      <w:isLgl w:val="false"/>
      <w:suff w:val="nothing"/>
      <w:lvlText w:val=""/>
      <w:lvlJc w:val="left"/>
      <w:pPr>
        <w:pStyle w:val="611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1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1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1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1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1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1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1"/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11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611"/>
        <w:ind w:left="1417" w:hanging="360"/>
      </w:pPr>
      <w:rPr>
        <w:rFonts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2137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611"/>
        <w:ind w:left="2857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611"/>
        <w:ind w:left="3577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4297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611"/>
        <w:ind w:left="5017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611"/>
        <w:ind w:left="5737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6457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611"/>
        <w:ind w:left="7177" w:hanging="360"/>
      </w:pPr>
      <w:rPr>
        <w:rFonts w:ascii="Wingdings" w:hAnsi="Wingdings" w:eastAsia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11"/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11"/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1"/>
    <w:next w:val="6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1"/>
    <w:next w:val="61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1"/>
    <w:next w:val="6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1"/>
    <w:next w:val="6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1"/>
    <w:next w:val="6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1"/>
    <w:next w:val="6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1"/>
    <w:next w:val="6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1"/>
    <w:next w:val="6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1"/>
    <w:next w:val="6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1"/>
    <w:next w:val="6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6"/>
    <w:link w:val="33"/>
    <w:uiPriority w:val="10"/>
    <w:rPr>
      <w:sz w:val="48"/>
      <w:szCs w:val="48"/>
    </w:rPr>
  </w:style>
  <w:style w:type="paragraph" w:styleId="35">
    <w:name w:val="Subtitle"/>
    <w:basedOn w:val="611"/>
    <w:next w:val="6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6"/>
    <w:link w:val="35"/>
    <w:uiPriority w:val="11"/>
    <w:rPr>
      <w:sz w:val="24"/>
      <w:szCs w:val="24"/>
    </w:rPr>
  </w:style>
  <w:style w:type="paragraph" w:styleId="37">
    <w:name w:val="Quote"/>
    <w:basedOn w:val="611"/>
    <w:next w:val="6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1"/>
    <w:next w:val="6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6"/>
    <w:link w:val="41"/>
    <w:uiPriority w:val="99"/>
  </w:style>
  <w:style w:type="paragraph" w:styleId="43">
    <w:name w:val="Footer"/>
    <w:basedOn w:val="61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6"/>
    <w:link w:val="43"/>
    <w:uiPriority w:val="99"/>
  </w:style>
  <w:style w:type="paragraph" w:styleId="45">
    <w:name w:val="Caption"/>
    <w:basedOn w:val="611"/>
    <w:next w:val="6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6"/>
    <w:uiPriority w:val="99"/>
    <w:unhideWhenUsed/>
    <w:rPr>
      <w:vertAlign w:val="superscript"/>
    </w:rPr>
  </w:style>
  <w:style w:type="paragraph" w:styleId="177">
    <w:name w:val="endnote text"/>
    <w:basedOn w:val="6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6"/>
    <w:uiPriority w:val="99"/>
    <w:semiHidden/>
    <w:unhideWhenUsed/>
    <w:rPr>
      <w:vertAlign w:val="superscript"/>
    </w:rPr>
  </w:style>
  <w:style w:type="paragraph" w:styleId="180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next w:val="611"/>
    <w:link w:val="611"/>
    <w:pPr>
      <w:jc w:val="left"/>
      <w:spacing w:before="0" w:after="160" w:line="256" w:lineRule="auto"/>
      <w:widowControl/>
    </w:pPr>
    <w:rPr>
      <w:rFonts w:ascii="Calibri" w:hAnsi="Calibri" w:eastAsia="Calibri" w:cs="font"/>
      <w:color w:val="00000a"/>
      <w:sz w:val="22"/>
      <w:szCs w:val="22"/>
      <w:lang w:val="ru-RU" w:eastAsia="ar-SA" w:bidi="ar-SA"/>
    </w:rPr>
  </w:style>
  <w:style w:type="paragraph" w:styleId="612">
    <w:name w:val="Заголовок 3"/>
    <w:basedOn w:val="611"/>
    <w:next w:val="611"/>
    <w:link w:val="611"/>
    <w:pPr>
      <w:numPr>
        <w:ilvl w:val="2"/>
        <w:numId w:val="1"/>
      </w:num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color w:val="000000"/>
      <w:sz w:val="26"/>
      <w:szCs w:val="26"/>
    </w:rPr>
  </w:style>
  <w:style w:type="character" w:styleId="613">
    <w:name w:val="Основной шрифт абзаца"/>
    <w:next w:val="613"/>
    <w:link w:val="611"/>
  </w:style>
  <w:style w:type="table" w:styleId="614">
    <w:name w:val="Обычная таблица"/>
    <w:next w:val="614"/>
    <w:link w:val="611"/>
    <w:semiHidden/>
    <w:tblPr/>
  </w:style>
  <w:style w:type="numbering" w:styleId="615">
    <w:name w:val="Нет списка"/>
    <w:next w:val="615"/>
    <w:link w:val="611"/>
    <w:semiHidden/>
  </w:style>
  <w:style w:type="character" w:styleId="616" w:default="1">
    <w:name w:val="Default Paragraph Font"/>
    <w:next w:val="616"/>
    <w:link w:val="611"/>
  </w:style>
  <w:style w:type="paragraph" w:styleId="617">
    <w:name w:val="Заголовок"/>
    <w:basedOn w:val="611"/>
    <w:next w:val="618"/>
    <w:link w:val="61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18">
    <w:name w:val="Основной текст"/>
    <w:basedOn w:val="611"/>
    <w:next w:val="618"/>
    <w:link w:val="611"/>
    <w:pPr>
      <w:spacing w:before="0" w:after="140" w:line="288" w:lineRule="auto"/>
    </w:pPr>
  </w:style>
  <w:style w:type="paragraph" w:styleId="619">
    <w:name w:val="Список"/>
    <w:basedOn w:val="618"/>
    <w:next w:val="619"/>
    <w:link w:val="611"/>
    <w:rPr>
      <w:rFonts w:cs="Arial"/>
    </w:rPr>
  </w:style>
  <w:style w:type="paragraph" w:styleId="620">
    <w:name w:val="Название1"/>
    <w:basedOn w:val="611"/>
    <w:next w:val="620"/>
    <w:link w:val="61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1">
    <w:name w:val="Указатель1"/>
    <w:basedOn w:val="611"/>
    <w:next w:val="621"/>
    <w:link w:val="611"/>
    <w:pPr>
      <w:suppressLineNumbers/>
    </w:pPr>
    <w:rPr>
      <w:rFonts w:cs="Arial"/>
    </w:rPr>
  </w:style>
  <w:style w:type="character" w:styleId="622">
    <w:name w:val="dash041e_005f0441_005f043d_005f043e_005f0432_005f043d_005f043e_005f0439_005f0020_005f0442_005f0435_005f043a_005f0441_005f0442_005f0020_005f0441_005f0020_005f043e_005f0442_005f0441_005f0442_005f0443_005f043f_005f043e_005f043__char1"/>
    <w:next w:val="622"/>
    <w:link w:val="611"/>
    <w:rPr>
      <w:rFonts w:ascii="Times New Roman" w:hAnsi="Times New Roman"/>
      <w:sz w:val="24"/>
      <w:u w:val="none"/>
    </w:rPr>
  </w:style>
  <w:style w:type="paragraph" w:styleId="623">
    <w:name w:val="Обычный (веб)"/>
    <w:basedOn w:val="611"/>
    <w:next w:val="623"/>
    <w:link w:val="611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24">
    <w:name w:val="Основной текст 21"/>
    <w:basedOn w:val="611"/>
    <w:next w:val="624"/>
    <w:link w:val="611"/>
    <w:pPr>
      <w:spacing w:after="120" w:line="48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25">
    <w:name w:val="Абзац списка"/>
    <w:basedOn w:val="611"/>
    <w:next w:val="625"/>
    <w:link w:val="611"/>
    <w:pPr>
      <w:ind w:left="720"/>
      <w:spacing w:after="200" w:line="276" w:lineRule="auto"/>
    </w:pPr>
    <w:rPr>
      <w:rFonts w:cs="Times New Roman"/>
      <w:color w:val="000000"/>
    </w:rPr>
  </w:style>
  <w:style w:type="paragraph" w:styleId="626">
    <w:name w:val="Default"/>
    <w:next w:val="626"/>
    <w:link w:val="611"/>
    <w:rPr>
      <w:rFonts w:eastAsia="Arial"/>
      <w:color w:val="000000"/>
      <w:sz w:val="24"/>
      <w:szCs w:val="24"/>
      <w:lang w:val="ru-RU" w:eastAsia="ar-SA" w:bidi="ar-SA"/>
    </w:rPr>
  </w:style>
  <w:style w:type="paragraph" w:styleId="627">
    <w:name w:val="List Paragraph"/>
    <w:basedOn w:val="611"/>
    <w:next w:val="627"/>
    <w:link w:val="611"/>
    <w:pPr>
      <w:contextualSpacing/>
      <w:ind w:left="720"/>
      <w:spacing w:after="200" w:line="276" w:lineRule="auto"/>
    </w:pPr>
    <w:rPr>
      <w:rFonts w:ascii="Arial" w:hAnsi="Arial" w:eastAsia="Arial" w:cs="Times New Roman"/>
      <w:color w:val="000000"/>
      <w:lang w:eastAsia="en-US"/>
    </w:rPr>
  </w:style>
  <w:style w:type="numbering" w:styleId="2255" w:default="1">
    <w:name w:val="No List"/>
    <w:uiPriority w:val="99"/>
    <w:semiHidden/>
    <w:unhideWhenUsed/>
  </w:style>
  <w:style w:type="table" w:styleId="22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creator>Слава</dc:creator>
  <cp:revision>8</cp:revision>
  <dcterms:created xsi:type="dcterms:W3CDTF">2022-12-23T11:31:00Z</dcterms:created>
  <dcterms:modified xsi:type="dcterms:W3CDTF">2022-12-29T09:09:28Z</dcterms:modified>
  <cp:version>730895</cp:version>
</cp:coreProperties>
</file>